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5992"/>
        <w:gridCol w:w="3069"/>
      </w:tblGrid>
      <w:tr w:rsidR="006335B8" w:rsidRPr="00CC0751" w:rsidTr="00075425">
        <w:tc>
          <w:tcPr>
            <w:tcW w:w="6204" w:type="dxa"/>
            <w:vAlign w:val="center"/>
          </w:tcPr>
          <w:p w:rsidR="006335B8" w:rsidRPr="00CC0751" w:rsidRDefault="006335B8" w:rsidP="005F436E">
            <w:pPr>
              <w:rPr>
                <w:rFonts w:asciiTheme="minorHAnsi" w:hAnsiTheme="minorHAnsi" w:cstheme="minorHAnsi"/>
                <w:b/>
                <w:sz w:val="28"/>
              </w:rPr>
            </w:pPr>
            <w:r w:rsidRPr="00CC0751">
              <w:rPr>
                <w:rFonts w:asciiTheme="minorHAnsi" w:hAnsiTheme="minorHAnsi" w:cstheme="minorHAnsi"/>
                <w:b/>
                <w:sz w:val="28"/>
              </w:rPr>
              <w:t>DYREKTOR DELEGATURY</w:t>
            </w:r>
          </w:p>
          <w:p w:rsidR="006335B8" w:rsidRPr="00CC0751" w:rsidRDefault="006335B8" w:rsidP="005F436E">
            <w:pPr>
              <w:rPr>
                <w:rFonts w:asciiTheme="minorHAnsi" w:hAnsiTheme="minorHAnsi" w:cstheme="minorHAnsi"/>
                <w:b/>
                <w:sz w:val="28"/>
              </w:rPr>
            </w:pPr>
            <w:r w:rsidRPr="00CC0751">
              <w:rPr>
                <w:rFonts w:asciiTheme="minorHAnsi" w:hAnsiTheme="minorHAnsi" w:cstheme="minorHAnsi"/>
                <w:b/>
                <w:sz w:val="28"/>
              </w:rPr>
              <w:t xml:space="preserve">KRAJOWEGO BIURA WYBORCZEGO W </w:t>
            </w:r>
            <w:r w:rsidR="00B126E3">
              <w:rPr>
                <w:rFonts w:asciiTheme="minorHAnsi" w:hAnsiTheme="minorHAnsi" w:cstheme="minorHAnsi"/>
                <w:b/>
                <w:sz w:val="28"/>
              </w:rPr>
              <w:t>SIERADZU</w:t>
            </w:r>
          </w:p>
          <w:p w:rsidR="006335B8" w:rsidRPr="00CC0751" w:rsidRDefault="006335B8" w:rsidP="005F436E">
            <w:pPr>
              <w:rPr>
                <w:rFonts w:asciiTheme="minorHAnsi" w:hAnsiTheme="minorHAnsi" w:cstheme="minorHAnsi"/>
                <w:b/>
                <w:sz w:val="28"/>
              </w:rPr>
            </w:pPr>
            <w:r w:rsidRPr="00CC0751">
              <w:rPr>
                <w:rFonts w:asciiTheme="minorHAnsi" w:hAnsiTheme="minorHAnsi" w:cstheme="minorHAnsi"/>
                <w:b/>
                <w:sz w:val="28"/>
              </w:rPr>
              <w:t>OGŁASZA NABÓR NA STANOWISKO</w:t>
            </w:r>
          </w:p>
        </w:tc>
        <w:tc>
          <w:tcPr>
            <w:tcW w:w="3083" w:type="dxa"/>
          </w:tcPr>
          <w:p w:rsidR="006335B8" w:rsidRDefault="00075425">
            <w:pPr>
              <w:rPr>
                <w:rFonts w:asciiTheme="minorHAnsi" w:hAnsiTheme="minorHAnsi" w:cstheme="minorHAnsi"/>
              </w:rPr>
            </w:pPr>
            <w:r>
              <w:rPr>
                <w:rFonts w:asciiTheme="minorHAnsi" w:hAnsiTheme="minorHAnsi" w:cstheme="minorHAnsi"/>
                <w:noProof/>
              </w:rPr>
              <w:drawing>
                <wp:inline distT="0" distB="0" distL="0" distR="0">
                  <wp:extent cx="1618029" cy="637508"/>
                  <wp:effectExtent l="19050" t="0" r="1221" b="0"/>
                  <wp:docPr id="2" name="Obraz 1" descr="K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W.jpg"/>
                          <pic:cNvPicPr/>
                        </pic:nvPicPr>
                        <pic:blipFill>
                          <a:blip r:embed="rId5" cstate="print"/>
                          <a:stretch>
                            <a:fillRect/>
                          </a:stretch>
                        </pic:blipFill>
                        <pic:spPr>
                          <a:xfrm>
                            <a:off x="0" y="0"/>
                            <a:ext cx="1619496" cy="638086"/>
                          </a:xfrm>
                          <a:prstGeom prst="rect">
                            <a:avLst/>
                          </a:prstGeom>
                        </pic:spPr>
                      </pic:pic>
                    </a:graphicData>
                  </a:graphic>
                </wp:inline>
              </w:drawing>
            </w:r>
          </w:p>
          <w:p w:rsidR="00075425" w:rsidRPr="00075425" w:rsidRDefault="00075425" w:rsidP="00B126E3">
            <w:pPr>
              <w:rPr>
                <w:rFonts w:asciiTheme="minorHAnsi" w:hAnsiTheme="minorHAnsi" w:cstheme="minorHAnsi"/>
                <w:sz w:val="28"/>
              </w:rPr>
            </w:pPr>
            <w:r w:rsidRPr="00075425">
              <w:rPr>
                <w:rFonts w:asciiTheme="minorHAnsi" w:hAnsiTheme="minorHAnsi" w:cstheme="minorHAnsi"/>
                <w:sz w:val="28"/>
              </w:rPr>
              <w:t xml:space="preserve">Delegatura w </w:t>
            </w:r>
            <w:r w:rsidR="00B126E3">
              <w:rPr>
                <w:rFonts w:asciiTheme="minorHAnsi" w:hAnsiTheme="minorHAnsi" w:cstheme="minorHAnsi"/>
                <w:sz w:val="28"/>
              </w:rPr>
              <w:t>Sieradzu</w:t>
            </w:r>
          </w:p>
        </w:tc>
      </w:tr>
      <w:tr w:rsidR="006335B8" w:rsidRPr="00CC0751" w:rsidTr="00075425">
        <w:tc>
          <w:tcPr>
            <w:tcW w:w="9287" w:type="dxa"/>
            <w:gridSpan w:val="2"/>
            <w:tcBorders>
              <w:bottom w:val="single" w:sz="4" w:space="0" w:color="auto"/>
            </w:tcBorders>
            <w:vAlign w:val="center"/>
          </w:tcPr>
          <w:p w:rsidR="006335B8" w:rsidRPr="00CC0751" w:rsidRDefault="00B126E3" w:rsidP="005F436E">
            <w:pPr>
              <w:rPr>
                <w:rFonts w:asciiTheme="minorHAnsi" w:hAnsiTheme="minorHAnsi" w:cstheme="minorHAnsi"/>
                <w:b/>
                <w:sz w:val="36"/>
                <w:szCs w:val="36"/>
              </w:rPr>
            </w:pPr>
            <w:r>
              <w:rPr>
                <w:rFonts w:asciiTheme="minorHAnsi" w:hAnsiTheme="minorHAnsi" w:cstheme="minorHAnsi"/>
                <w:b/>
                <w:sz w:val="36"/>
                <w:szCs w:val="36"/>
              </w:rPr>
              <w:t>ASYSTENT</w:t>
            </w:r>
          </w:p>
        </w:tc>
      </w:tr>
      <w:tr w:rsidR="006335B8" w:rsidRPr="00CC0751" w:rsidTr="00075425">
        <w:tc>
          <w:tcPr>
            <w:tcW w:w="9287" w:type="dxa"/>
            <w:gridSpan w:val="2"/>
            <w:shd w:val="pct5" w:color="auto" w:fill="auto"/>
            <w:vAlign w:val="center"/>
          </w:tcPr>
          <w:p w:rsidR="006335B8" w:rsidRPr="00CC0751" w:rsidRDefault="005F436E" w:rsidP="005F436E">
            <w:pPr>
              <w:pStyle w:val="Akapitzlist"/>
              <w:numPr>
                <w:ilvl w:val="0"/>
                <w:numId w:val="1"/>
              </w:numPr>
              <w:jc w:val="left"/>
              <w:rPr>
                <w:rFonts w:asciiTheme="minorHAnsi" w:hAnsiTheme="minorHAnsi" w:cstheme="minorHAnsi"/>
              </w:rPr>
            </w:pPr>
            <w:r w:rsidRPr="00CC0751">
              <w:rPr>
                <w:rFonts w:asciiTheme="minorHAnsi" w:hAnsiTheme="minorHAnsi" w:cstheme="minorHAnsi"/>
              </w:rPr>
              <w:t>Liczba lub wymiar etatów</w:t>
            </w:r>
          </w:p>
        </w:tc>
      </w:tr>
      <w:tr w:rsidR="006335B8" w:rsidRPr="00CC0751" w:rsidTr="00075425">
        <w:tc>
          <w:tcPr>
            <w:tcW w:w="9287" w:type="dxa"/>
            <w:gridSpan w:val="2"/>
            <w:tcBorders>
              <w:bottom w:val="single" w:sz="4" w:space="0" w:color="auto"/>
            </w:tcBorders>
            <w:vAlign w:val="center"/>
          </w:tcPr>
          <w:p w:rsidR="006335B8" w:rsidRPr="00CC0751" w:rsidRDefault="005F436E" w:rsidP="005F436E">
            <w:pPr>
              <w:jc w:val="left"/>
              <w:rPr>
                <w:rFonts w:asciiTheme="minorHAnsi" w:hAnsiTheme="minorHAnsi" w:cstheme="minorHAnsi"/>
              </w:rPr>
            </w:pPr>
            <w:r w:rsidRPr="00CC0751">
              <w:rPr>
                <w:rFonts w:asciiTheme="minorHAnsi" w:hAnsiTheme="minorHAnsi" w:cstheme="minorHAnsi"/>
              </w:rPr>
              <w:t>1 etat</w:t>
            </w:r>
          </w:p>
        </w:tc>
      </w:tr>
      <w:tr w:rsidR="006335B8" w:rsidRPr="00CC0751" w:rsidTr="00075425">
        <w:tc>
          <w:tcPr>
            <w:tcW w:w="9287" w:type="dxa"/>
            <w:gridSpan w:val="2"/>
            <w:shd w:val="pct5" w:color="auto" w:fill="auto"/>
            <w:vAlign w:val="center"/>
          </w:tcPr>
          <w:p w:rsidR="006335B8" w:rsidRPr="00CC0751" w:rsidRDefault="005F436E" w:rsidP="005F436E">
            <w:pPr>
              <w:pStyle w:val="Akapitzlist"/>
              <w:numPr>
                <w:ilvl w:val="0"/>
                <w:numId w:val="1"/>
              </w:numPr>
              <w:jc w:val="left"/>
              <w:rPr>
                <w:rFonts w:asciiTheme="minorHAnsi" w:hAnsiTheme="minorHAnsi" w:cstheme="minorHAnsi"/>
              </w:rPr>
            </w:pPr>
            <w:r w:rsidRPr="00CC0751">
              <w:rPr>
                <w:rFonts w:asciiTheme="minorHAnsi" w:hAnsiTheme="minorHAnsi" w:cstheme="minorHAnsi"/>
              </w:rPr>
              <w:t>Ogólny zakres obowiązków</w:t>
            </w:r>
          </w:p>
        </w:tc>
      </w:tr>
      <w:tr w:rsidR="006335B8" w:rsidRPr="00CC0751" w:rsidTr="00075425">
        <w:tc>
          <w:tcPr>
            <w:tcW w:w="9287" w:type="dxa"/>
            <w:gridSpan w:val="2"/>
            <w:tcBorders>
              <w:bottom w:val="single" w:sz="4" w:space="0" w:color="auto"/>
            </w:tcBorders>
            <w:vAlign w:val="center"/>
          </w:tcPr>
          <w:p w:rsidR="006335B8" w:rsidRPr="00CC0751" w:rsidRDefault="00B126E3" w:rsidP="005F436E">
            <w:pPr>
              <w:pStyle w:val="Akapitzlist"/>
              <w:numPr>
                <w:ilvl w:val="0"/>
                <w:numId w:val="2"/>
              </w:numPr>
              <w:jc w:val="left"/>
              <w:rPr>
                <w:rFonts w:asciiTheme="minorHAnsi" w:hAnsiTheme="minorHAnsi" w:cstheme="minorHAnsi"/>
              </w:rPr>
            </w:pPr>
            <w:r>
              <w:rPr>
                <w:rFonts w:asciiTheme="minorHAnsi" w:hAnsiTheme="minorHAnsi" w:cstheme="minorHAnsi"/>
              </w:rPr>
              <w:t>Prowadzenie</w:t>
            </w:r>
            <w:r w:rsidR="005F436E" w:rsidRPr="00CC0751">
              <w:rPr>
                <w:rFonts w:asciiTheme="minorHAnsi" w:hAnsiTheme="minorHAnsi" w:cstheme="minorHAnsi"/>
              </w:rPr>
              <w:t xml:space="preserve"> </w:t>
            </w:r>
            <w:r>
              <w:rPr>
                <w:rFonts w:asciiTheme="minorHAnsi" w:hAnsiTheme="minorHAnsi" w:cstheme="minorHAnsi"/>
              </w:rPr>
              <w:t xml:space="preserve">sekretariatu </w:t>
            </w:r>
            <w:r w:rsidR="009D3A16">
              <w:rPr>
                <w:rFonts w:asciiTheme="minorHAnsi" w:hAnsiTheme="minorHAnsi" w:cstheme="minorHAnsi"/>
              </w:rPr>
              <w:t>d</w:t>
            </w:r>
            <w:r>
              <w:rPr>
                <w:rFonts w:asciiTheme="minorHAnsi" w:hAnsiTheme="minorHAnsi" w:cstheme="minorHAnsi"/>
              </w:rPr>
              <w:t>yrektora Delegatury</w:t>
            </w:r>
            <w:r w:rsidR="005F436E" w:rsidRPr="00CC0751">
              <w:rPr>
                <w:rFonts w:asciiTheme="minorHAnsi" w:hAnsiTheme="minorHAnsi" w:cstheme="minorHAnsi"/>
              </w:rPr>
              <w:t>.</w:t>
            </w:r>
          </w:p>
          <w:p w:rsidR="005F436E" w:rsidRDefault="00B126E3" w:rsidP="005F436E">
            <w:pPr>
              <w:pStyle w:val="Akapitzlist"/>
              <w:numPr>
                <w:ilvl w:val="0"/>
                <w:numId w:val="2"/>
              </w:numPr>
              <w:jc w:val="left"/>
              <w:rPr>
                <w:rFonts w:asciiTheme="minorHAnsi" w:hAnsiTheme="minorHAnsi" w:cstheme="minorHAnsi"/>
              </w:rPr>
            </w:pPr>
            <w:r>
              <w:rPr>
                <w:rFonts w:asciiTheme="minorHAnsi" w:hAnsiTheme="minorHAnsi" w:cstheme="minorHAnsi"/>
              </w:rPr>
              <w:t>Obsługa kancelaryjna Delegatury</w:t>
            </w:r>
            <w:r w:rsidR="004135D8">
              <w:rPr>
                <w:rFonts w:asciiTheme="minorHAnsi" w:hAnsiTheme="minorHAnsi" w:cstheme="minorHAnsi"/>
              </w:rPr>
              <w:t xml:space="preserve"> oraz organów wyborczych</w:t>
            </w:r>
            <w:r>
              <w:rPr>
                <w:rFonts w:asciiTheme="minorHAnsi" w:hAnsiTheme="minorHAnsi" w:cstheme="minorHAnsi"/>
              </w:rPr>
              <w:t>.</w:t>
            </w:r>
          </w:p>
          <w:p w:rsidR="00B126E3" w:rsidRPr="00CC0751" w:rsidRDefault="00B126E3" w:rsidP="005F436E">
            <w:pPr>
              <w:pStyle w:val="Akapitzlist"/>
              <w:numPr>
                <w:ilvl w:val="0"/>
                <w:numId w:val="2"/>
              </w:numPr>
              <w:jc w:val="left"/>
              <w:rPr>
                <w:rFonts w:asciiTheme="minorHAnsi" w:hAnsiTheme="minorHAnsi" w:cstheme="minorHAnsi"/>
              </w:rPr>
            </w:pPr>
            <w:r>
              <w:rPr>
                <w:rFonts w:asciiTheme="minorHAnsi" w:hAnsiTheme="minorHAnsi" w:cstheme="minorHAnsi"/>
              </w:rPr>
              <w:t xml:space="preserve">Prowadzenie rejestrów umów zawieranych przez Delegaturę oraz rejestru </w:t>
            </w:r>
            <w:r w:rsidR="009D3A16">
              <w:rPr>
                <w:rFonts w:asciiTheme="minorHAnsi" w:hAnsiTheme="minorHAnsi" w:cstheme="minorHAnsi"/>
              </w:rPr>
              <w:t>podróży słuzbowych</w:t>
            </w:r>
            <w:r>
              <w:rPr>
                <w:rFonts w:asciiTheme="minorHAnsi" w:hAnsiTheme="minorHAnsi" w:cstheme="minorHAnsi"/>
              </w:rPr>
              <w:t xml:space="preserve"> pracowników Delegatury oraz komisarzy wyborczych.</w:t>
            </w:r>
          </w:p>
          <w:p w:rsidR="001A14B8" w:rsidRPr="001A14B8" w:rsidRDefault="00B126E3" w:rsidP="001A14B8">
            <w:pPr>
              <w:pStyle w:val="Akapitzlist"/>
              <w:numPr>
                <w:ilvl w:val="0"/>
                <w:numId w:val="2"/>
              </w:numPr>
              <w:jc w:val="left"/>
              <w:rPr>
                <w:rFonts w:asciiTheme="minorHAnsi" w:hAnsiTheme="minorHAnsi" w:cstheme="minorHAnsi"/>
              </w:rPr>
            </w:pPr>
            <w:r>
              <w:rPr>
                <w:rFonts w:asciiTheme="minorHAnsi" w:hAnsiTheme="minorHAnsi" w:cstheme="minorHAnsi"/>
              </w:rPr>
              <w:t>Prowadzenie spraw związanych z udzielaniem przez Delegaturę zamówień publicznych.</w:t>
            </w:r>
          </w:p>
          <w:p w:rsidR="005F436E" w:rsidRPr="00CC0751" w:rsidRDefault="004135D8" w:rsidP="001A14B8">
            <w:pPr>
              <w:pStyle w:val="Akapitzlist"/>
              <w:numPr>
                <w:ilvl w:val="0"/>
                <w:numId w:val="2"/>
              </w:numPr>
              <w:jc w:val="left"/>
              <w:rPr>
                <w:rFonts w:asciiTheme="minorHAnsi" w:hAnsiTheme="minorHAnsi" w:cstheme="minorHAnsi"/>
              </w:rPr>
            </w:pPr>
            <w:r>
              <w:rPr>
                <w:rFonts w:asciiTheme="minorHAnsi" w:hAnsiTheme="minorHAnsi" w:cstheme="minorHAnsi"/>
              </w:rPr>
              <w:t>Współpraca z jednostkami samorządu terytorialnego,</w:t>
            </w:r>
            <w:r w:rsidR="001A14B8">
              <w:rPr>
                <w:rFonts w:asciiTheme="minorHAnsi" w:hAnsiTheme="minorHAnsi" w:cstheme="minorHAnsi"/>
              </w:rPr>
              <w:t xml:space="preserve"> organami administracji publicznej i innymi instytucjami w sprawach bieżącej działalności Delegatury.</w:t>
            </w:r>
          </w:p>
        </w:tc>
      </w:tr>
      <w:tr w:rsidR="006335B8" w:rsidRPr="00CC0751" w:rsidTr="00075425">
        <w:tc>
          <w:tcPr>
            <w:tcW w:w="9287" w:type="dxa"/>
            <w:gridSpan w:val="2"/>
            <w:shd w:val="pct5" w:color="auto" w:fill="auto"/>
            <w:vAlign w:val="center"/>
          </w:tcPr>
          <w:p w:rsidR="006335B8" w:rsidRPr="00CC0751" w:rsidRDefault="005F436E" w:rsidP="005F436E">
            <w:pPr>
              <w:pStyle w:val="Akapitzlist"/>
              <w:numPr>
                <w:ilvl w:val="0"/>
                <w:numId w:val="1"/>
              </w:numPr>
              <w:jc w:val="left"/>
              <w:rPr>
                <w:rFonts w:asciiTheme="minorHAnsi" w:hAnsiTheme="minorHAnsi" w:cstheme="minorHAnsi"/>
              </w:rPr>
            </w:pPr>
            <w:r w:rsidRPr="00CC0751">
              <w:rPr>
                <w:rFonts w:asciiTheme="minorHAnsi" w:hAnsiTheme="minorHAnsi" w:cstheme="minorHAnsi"/>
              </w:rPr>
              <w:t>Wymagania niezbędne</w:t>
            </w:r>
          </w:p>
        </w:tc>
      </w:tr>
      <w:tr w:rsidR="006335B8" w:rsidRPr="00CC0751" w:rsidTr="00075425">
        <w:tc>
          <w:tcPr>
            <w:tcW w:w="9287" w:type="dxa"/>
            <w:gridSpan w:val="2"/>
            <w:tcBorders>
              <w:bottom w:val="single" w:sz="4" w:space="0" w:color="auto"/>
            </w:tcBorders>
            <w:vAlign w:val="center"/>
          </w:tcPr>
          <w:p w:rsidR="006335B8" w:rsidRPr="00CC0751" w:rsidRDefault="005F436E" w:rsidP="005F436E">
            <w:pPr>
              <w:pStyle w:val="Akapitzlist"/>
              <w:numPr>
                <w:ilvl w:val="0"/>
                <w:numId w:val="3"/>
              </w:numPr>
              <w:jc w:val="left"/>
              <w:rPr>
                <w:rFonts w:asciiTheme="minorHAnsi" w:hAnsiTheme="minorHAnsi" w:cstheme="minorHAnsi"/>
              </w:rPr>
            </w:pPr>
            <w:r w:rsidRPr="00CC0751">
              <w:rPr>
                <w:rFonts w:asciiTheme="minorHAnsi" w:hAnsiTheme="minorHAnsi" w:cstheme="minorHAnsi"/>
              </w:rPr>
              <w:t>Obywatelstwo polskie;</w:t>
            </w:r>
          </w:p>
          <w:p w:rsidR="005F436E" w:rsidRPr="00CC0751" w:rsidRDefault="005F436E" w:rsidP="005F436E">
            <w:pPr>
              <w:pStyle w:val="Akapitzlist"/>
              <w:numPr>
                <w:ilvl w:val="0"/>
                <w:numId w:val="3"/>
              </w:numPr>
              <w:jc w:val="left"/>
              <w:rPr>
                <w:rFonts w:asciiTheme="minorHAnsi" w:hAnsiTheme="minorHAnsi" w:cstheme="minorHAnsi"/>
              </w:rPr>
            </w:pPr>
            <w:r w:rsidRPr="00CC0751">
              <w:rPr>
                <w:rFonts w:asciiTheme="minorHAnsi" w:hAnsiTheme="minorHAnsi" w:cstheme="minorHAnsi"/>
              </w:rPr>
              <w:t>Ukończone osiemnaście lat;</w:t>
            </w:r>
          </w:p>
          <w:p w:rsidR="005F436E" w:rsidRPr="00CC0751" w:rsidRDefault="005F436E" w:rsidP="005F436E">
            <w:pPr>
              <w:pStyle w:val="Akapitzlist"/>
              <w:numPr>
                <w:ilvl w:val="0"/>
                <w:numId w:val="3"/>
              </w:numPr>
              <w:jc w:val="left"/>
              <w:rPr>
                <w:rFonts w:asciiTheme="minorHAnsi" w:hAnsiTheme="minorHAnsi" w:cstheme="minorHAnsi"/>
              </w:rPr>
            </w:pPr>
            <w:r w:rsidRPr="00CC0751">
              <w:rPr>
                <w:rFonts w:asciiTheme="minorHAnsi" w:hAnsiTheme="minorHAnsi" w:cstheme="minorHAnsi"/>
              </w:rPr>
              <w:t>Pełna zdolność do czynności prawnych;</w:t>
            </w:r>
          </w:p>
          <w:p w:rsidR="005F436E" w:rsidRPr="00CC0751" w:rsidRDefault="005F436E" w:rsidP="005F436E">
            <w:pPr>
              <w:pStyle w:val="Akapitzlist"/>
              <w:numPr>
                <w:ilvl w:val="0"/>
                <w:numId w:val="3"/>
              </w:numPr>
              <w:jc w:val="left"/>
              <w:rPr>
                <w:rFonts w:asciiTheme="minorHAnsi" w:hAnsiTheme="minorHAnsi" w:cstheme="minorHAnsi"/>
              </w:rPr>
            </w:pPr>
            <w:r w:rsidRPr="00CC0751">
              <w:rPr>
                <w:rFonts w:asciiTheme="minorHAnsi" w:hAnsiTheme="minorHAnsi" w:cstheme="minorHAnsi"/>
              </w:rPr>
              <w:t>Korzystanie z pełni praw publicznych;</w:t>
            </w:r>
          </w:p>
          <w:p w:rsidR="005F436E" w:rsidRPr="00CC0751" w:rsidRDefault="005F436E" w:rsidP="005F436E">
            <w:pPr>
              <w:pStyle w:val="Akapitzlist"/>
              <w:numPr>
                <w:ilvl w:val="0"/>
                <w:numId w:val="3"/>
              </w:numPr>
              <w:jc w:val="left"/>
              <w:rPr>
                <w:rFonts w:asciiTheme="minorHAnsi" w:hAnsiTheme="minorHAnsi" w:cstheme="minorHAnsi"/>
              </w:rPr>
            </w:pPr>
            <w:r w:rsidRPr="00CC0751">
              <w:rPr>
                <w:rFonts w:asciiTheme="minorHAnsi" w:hAnsiTheme="minorHAnsi" w:cstheme="minorHAnsi"/>
              </w:rPr>
              <w:t>Brak skazania prawomocnym wyrokiem za umyślne przestępstwo ścigane z oskarżenia publicznego lub umyślne przestępstwo skarbowe;</w:t>
            </w:r>
          </w:p>
          <w:p w:rsidR="005F436E" w:rsidRPr="00CC0751" w:rsidRDefault="005F436E" w:rsidP="005F436E">
            <w:pPr>
              <w:pStyle w:val="Akapitzlist"/>
              <w:numPr>
                <w:ilvl w:val="0"/>
                <w:numId w:val="3"/>
              </w:numPr>
              <w:jc w:val="left"/>
              <w:rPr>
                <w:rFonts w:asciiTheme="minorHAnsi" w:hAnsiTheme="minorHAnsi" w:cstheme="minorHAnsi"/>
              </w:rPr>
            </w:pPr>
            <w:r w:rsidRPr="00CC0751">
              <w:rPr>
                <w:rFonts w:asciiTheme="minorHAnsi" w:hAnsiTheme="minorHAnsi" w:cstheme="minorHAnsi"/>
              </w:rPr>
              <w:t>Wykształcenie wyższe</w:t>
            </w:r>
            <w:r w:rsidR="00E245F4" w:rsidRPr="00CC0751">
              <w:rPr>
                <w:rFonts w:asciiTheme="minorHAnsi" w:hAnsiTheme="minorHAnsi" w:cstheme="minorHAnsi"/>
              </w:rPr>
              <w:t>;</w:t>
            </w:r>
          </w:p>
          <w:p w:rsidR="00E245F4" w:rsidRPr="00CC0751" w:rsidRDefault="00E245F4" w:rsidP="005F436E">
            <w:pPr>
              <w:pStyle w:val="Akapitzlist"/>
              <w:numPr>
                <w:ilvl w:val="0"/>
                <w:numId w:val="3"/>
              </w:numPr>
              <w:jc w:val="left"/>
              <w:rPr>
                <w:rFonts w:asciiTheme="minorHAnsi" w:hAnsiTheme="minorHAnsi" w:cstheme="minorHAnsi"/>
              </w:rPr>
            </w:pPr>
            <w:r w:rsidRPr="00CC0751">
              <w:rPr>
                <w:rFonts w:asciiTheme="minorHAnsi" w:hAnsiTheme="minorHAnsi" w:cstheme="minorHAnsi"/>
              </w:rPr>
              <w:t>Umiejętność obsługi urządzeń biurowych.</w:t>
            </w:r>
          </w:p>
        </w:tc>
      </w:tr>
      <w:tr w:rsidR="006335B8" w:rsidRPr="00CC0751" w:rsidTr="00075425">
        <w:tc>
          <w:tcPr>
            <w:tcW w:w="9287" w:type="dxa"/>
            <w:gridSpan w:val="2"/>
            <w:shd w:val="pct5" w:color="auto" w:fill="auto"/>
            <w:vAlign w:val="center"/>
          </w:tcPr>
          <w:p w:rsidR="006335B8" w:rsidRPr="00CC0751" w:rsidRDefault="00E245F4" w:rsidP="00E245F4">
            <w:pPr>
              <w:pStyle w:val="Akapitzlist"/>
              <w:numPr>
                <w:ilvl w:val="0"/>
                <w:numId w:val="1"/>
              </w:numPr>
              <w:jc w:val="left"/>
              <w:rPr>
                <w:rFonts w:asciiTheme="minorHAnsi" w:hAnsiTheme="minorHAnsi" w:cstheme="minorHAnsi"/>
              </w:rPr>
            </w:pPr>
            <w:r w:rsidRPr="00CC0751">
              <w:rPr>
                <w:rFonts w:asciiTheme="minorHAnsi" w:hAnsiTheme="minorHAnsi" w:cstheme="minorHAnsi"/>
              </w:rPr>
              <w:t>Oczekiwania dodatkowe</w:t>
            </w:r>
          </w:p>
        </w:tc>
      </w:tr>
      <w:tr w:rsidR="006335B8" w:rsidRPr="00CC0751" w:rsidTr="00075425">
        <w:tc>
          <w:tcPr>
            <w:tcW w:w="9287" w:type="dxa"/>
            <w:gridSpan w:val="2"/>
            <w:tcBorders>
              <w:bottom w:val="single" w:sz="4" w:space="0" w:color="auto"/>
            </w:tcBorders>
            <w:vAlign w:val="center"/>
          </w:tcPr>
          <w:p w:rsidR="00E245F4" w:rsidRPr="00CC0751" w:rsidRDefault="004135D8" w:rsidP="00E245F4">
            <w:pPr>
              <w:pStyle w:val="Akapitzlist"/>
              <w:numPr>
                <w:ilvl w:val="0"/>
                <w:numId w:val="4"/>
              </w:numPr>
              <w:jc w:val="left"/>
              <w:rPr>
                <w:rFonts w:asciiTheme="minorHAnsi" w:hAnsiTheme="minorHAnsi" w:cstheme="minorHAnsi"/>
              </w:rPr>
            </w:pPr>
            <w:r>
              <w:rPr>
                <w:rFonts w:asciiTheme="minorHAnsi" w:hAnsiTheme="minorHAnsi" w:cstheme="minorHAnsi"/>
              </w:rPr>
              <w:t>Znajomość przepisów ustawy Prawo zamówień publicznych</w:t>
            </w:r>
            <w:r w:rsidR="001A14B8">
              <w:rPr>
                <w:rFonts w:asciiTheme="minorHAnsi" w:hAnsiTheme="minorHAnsi" w:cstheme="minorHAnsi"/>
              </w:rPr>
              <w:t>;</w:t>
            </w:r>
          </w:p>
          <w:p w:rsidR="006335B8" w:rsidRPr="00CC0751" w:rsidRDefault="00E245F4" w:rsidP="00E245F4">
            <w:pPr>
              <w:pStyle w:val="Akapitzlist"/>
              <w:numPr>
                <w:ilvl w:val="0"/>
                <w:numId w:val="4"/>
              </w:numPr>
              <w:jc w:val="left"/>
              <w:rPr>
                <w:rFonts w:asciiTheme="minorHAnsi" w:hAnsiTheme="minorHAnsi" w:cstheme="minorHAnsi"/>
              </w:rPr>
            </w:pPr>
            <w:r w:rsidRPr="00CC0751">
              <w:rPr>
                <w:rFonts w:asciiTheme="minorHAnsi" w:hAnsiTheme="minorHAnsi" w:cstheme="minorHAnsi"/>
              </w:rPr>
              <w:t xml:space="preserve">Znajomość </w:t>
            </w:r>
            <w:r w:rsidR="004135D8">
              <w:rPr>
                <w:rFonts w:asciiTheme="minorHAnsi" w:hAnsiTheme="minorHAnsi" w:cstheme="minorHAnsi"/>
              </w:rPr>
              <w:t>przepisów RODO</w:t>
            </w:r>
            <w:r w:rsidRPr="00CC0751">
              <w:rPr>
                <w:rFonts w:asciiTheme="minorHAnsi" w:hAnsiTheme="minorHAnsi" w:cstheme="minorHAnsi"/>
              </w:rPr>
              <w:t>;</w:t>
            </w:r>
          </w:p>
          <w:p w:rsidR="00E245F4" w:rsidRPr="00CC0751" w:rsidRDefault="00E245F4" w:rsidP="00E245F4">
            <w:pPr>
              <w:pStyle w:val="Akapitzlist"/>
              <w:numPr>
                <w:ilvl w:val="0"/>
                <w:numId w:val="4"/>
              </w:numPr>
              <w:jc w:val="left"/>
              <w:rPr>
                <w:rFonts w:asciiTheme="minorHAnsi" w:hAnsiTheme="minorHAnsi" w:cstheme="minorHAnsi"/>
              </w:rPr>
            </w:pPr>
            <w:r w:rsidRPr="00CC0751">
              <w:rPr>
                <w:rFonts w:asciiTheme="minorHAnsi" w:hAnsiTheme="minorHAnsi" w:cstheme="minorHAnsi"/>
              </w:rPr>
              <w:t>Doświadczenie w pracy w administracji państwowej lub samorządowej</w:t>
            </w:r>
            <w:r w:rsidR="001A14B8">
              <w:rPr>
                <w:rFonts w:asciiTheme="minorHAnsi" w:hAnsiTheme="minorHAnsi" w:cstheme="minorHAnsi"/>
              </w:rPr>
              <w:t>.</w:t>
            </w:r>
          </w:p>
        </w:tc>
      </w:tr>
      <w:tr w:rsidR="006335B8" w:rsidRPr="00CC0751" w:rsidTr="00075425">
        <w:tc>
          <w:tcPr>
            <w:tcW w:w="9287" w:type="dxa"/>
            <w:gridSpan w:val="2"/>
            <w:shd w:val="pct5" w:color="auto" w:fill="auto"/>
            <w:vAlign w:val="center"/>
          </w:tcPr>
          <w:p w:rsidR="006335B8" w:rsidRPr="00CC0751" w:rsidRDefault="00E245F4" w:rsidP="00E245F4">
            <w:pPr>
              <w:pStyle w:val="Akapitzlist"/>
              <w:numPr>
                <w:ilvl w:val="0"/>
                <w:numId w:val="1"/>
              </w:numPr>
              <w:jc w:val="left"/>
              <w:rPr>
                <w:rFonts w:asciiTheme="minorHAnsi" w:hAnsiTheme="minorHAnsi" w:cstheme="minorHAnsi"/>
              </w:rPr>
            </w:pPr>
            <w:r w:rsidRPr="00CC0751">
              <w:rPr>
                <w:rFonts w:asciiTheme="minorHAnsi" w:hAnsiTheme="minorHAnsi" w:cstheme="minorHAnsi"/>
              </w:rPr>
              <w:t>Uprawnienia / umiejętności</w:t>
            </w:r>
          </w:p>
        </w:tc>
      </w:tr>
      <w:tr w:rsidR="006335B8" w:rsidRPr="00CC0751" w:rsidTr="00075425">
        <w:tc>
          <w:tcPr>
            <w:tcW w:w="9287" w:type="dxa"/>
            <w:gridSpan w:val="2"/>
            <w:tcBorders>
              <w:bottom w:val="single" w:sz="4" w:space="0" w:color="auto"/>
            </w:tcBorders>
            <w:vAlign w:val="center"/>
          </w:tcPr>
          <w:p w:rsidR="006335B8" w:rsidRPr="00CC0751" w:rsidRDefault="00E245F4" w:rsidP="00A5374C">
            <w:pPr>
              <w:pStyle w:val="Akapitzlist"/>
              <w:numPr>
                <w:ilvl w:val="0"/>
                <w:numId w:val="5"/>
              </w:numPr>
              <w:jc w:val="left"/>
              <w:rPr>
                <w:rFonts w:asciiTheme="minorHAnsi" w:hAnsiTheme="minorHAnsi" w:cstheme="minorHAnsi"/>
              </w:rPr>
            </w:pPr>
            <w:r w:rsidRPr="00CC0751">
              <w:rPr>
                <w:rFonts w:asciiTheme="minorHAnsi" w:hAnsiTheme="minorHAnsi" w:cstheme="minorHAnsi"/>
              </w:rPr>
              <w:t>Terminowość i dokładność;</w:t>
            </w:r>
          </w:p>
          <w:p w:rsidR="00E245F4" w:rsidRPr="00CC0751" w:rsidRDefault="00E245F4" w:rsidP="00A5374C">
            <w:pPr>
              <w:pStyle w:val="Akapitzlist"/>
              <w:numPr>
                <w:ilvl w:val="0"/>
                <w:numId w:val="5"/>
              </w:numPr>
              <w:jc w:val="left"/>
              <w:rPr>
                <w:rFonts w:asciiTheme="minorHAnsi" w:hAnsiTheme="minorHAnsi" w:cstheme="minorHAnsi"/>
              </w:rPr>
            </w:pPr>
            <w:r w:rsidRPr="00CC0751">
              <w:rPr>
                <w:rFonts w:asciiTheme="minorHAnsi" w:hAnsiTheme="minorHAnsi" w:cstheme="minorHAnsi"/>
              </w:rPr>
              <w:t>Umiejętność pracy pod presją czasu;</w:t>
            </w:r>
          </w:p>
          <w:p w:rsidR="00E245F4" w:rsidRDefault="00E245F4" w:rsidP="00A5374C">
            <w:pPr>
              <w:pStyle w:val="Akapitzlist"/>
              <w:numPr>
                <w:ilvl w:val="0"/>
                <w:numId w:val="5"/>
              </w:numPr>
              <w:ind w:left="714" w:hanging="357"/>
              <w:jc w:val="left"/>
              <w:rPr>
                <w:rFonts w:asciiTheme="minorHAnsi" w:hAnsiTheme="minorHAnsi" w:cstheme="minorHAnsi"/>
              </w:rPr>
            </w:pPr>
            <w:r w:rsidRPr="00CC0751">
              <w:rPr>
                <w:rFonts w:asciiTheme="minorHAnsi" w:hAnsiTheme="minorHAnsi" w:cstheme="minorHAnsi"/>
              </w:rPr>
              <w:t>Umiejętności organizacyjne;</w:t>
            </w:r>
          </w:p>
          <w:p w:rsidR="001A14B8" w:rsidRPr="001A14B8" w:rsidRDefault="001A14B8" w:rsidP="00A5374C">
            <w:pPr>
              <w:pStyle w:val="Akapitzlist"/>
              <w:numPr>
                <w:ilvl w:val="0"/>
                <w:numId w:val="5"/>
              </w:numPr>
              <w:ind w:left="714" w:hanging="357"/>
              <w:jc w:val="left"/>
              <w:rPr>
                <w:rFonts w:asciiTheme="minorHAnsi" w:hAnsiTheme="minorHAnsi" w:cstheme="minorHAnsi"/>
              </w:rPr>
            </w:pPr>
            <w:r w:rsidRPr="001A14B8">
              <w:rPr>
                <w:rFonts w:asciiTheme="minorHAnsi" w:hAnsiTheme="minorHAnsi" w:cstheme="minorHAnsi"/>
              </w:rPr>
              <w:t>Umiejętność budowania dobrych relacji z ludźmi;</w:t>
            </w:r>
          </w:p>
          <w:p w:rsidR="00E245F4" w:rsidRPr="00CC0751" w:rsidRDefault="00E245F4" w:rsidP="00A5374C">
            <w:pPr>
              <w:pStyle w:val="Akapitzlist"/>
              <w:numPr>
                <w:ilvl w:val="0"/>
                <w:numId w:val="5"/>
              </w:numPr>
              <w:jc w:val="left"/>
              <w:rPr>
                <w:rFonts w:asciiTheme="minorHAnsi" w:hAnsiTheme="minorHAnsi" w:cstheme="minorHAnsi"/>
              </w:rPr>
            </w:pPr>
            <w:r w:rsidRPr="00CC0751">
              <w:rPr>
                <w:rFonts w:asciiTheme="minorHAnsi" w:hAnsiTheme="minorHAnsi" w:cstheme="minorHAnsi"/>
              </w:rPr>
              <w:t>Dyspozycyjność;</w:t>
            </w:r>
          </w:p>
          <w:p w:rsidR="00E245F4" w:rsidRPr="00CC0751" w:rsidRDefault="00E245F4" w:rsidP="00A5374C">
            <w:pPr>
              <w:pStyle w:val="Akapitzlist"/>
              <w:numPr>
                <w:ilvl w:val="0"/>
                <w:numId w:val="5"/>
              </w:numPr>
              <w:jc w:val="left"/>
              <w:rPr>
                <w:rFonts w:asciiTheme="minorHAnsi" w:hAnsiTheme="minorHAnsi" w:cstheme="minorHAnsi"/>
              </w:rPr>
            </w:pPr>
            <w:r w:rsidRPr="00CC0751">
              <w:rPr>
                <w:rFonts w:asciiTheme="minorHAnsi" w:hAnsiTheme="minorHAnsi" w:cstheme="minorHAnsi"/>
              </w:rPr>
              <w:t>Znajomość pakietu Microsoft Office.</w:t>
            </w:r>
          </w:p>
        </w:tc>
      </w:tr>
      <w:tr w:rsidR="006335B8" w:rsidRPr="00CC0751" w:rsidTr="00075425">
        <w:tc>
          <w:tcPr>
            <w:tcW w:w="9287" w:type="dxa"/>
            <w:gridSpan w:val="2"/>
            <w:shd w:val="pct5" w:color="auto" w:fill="auto"/>
            <w:vAlign w:val="center"/>
          </w:tcPr>
          <w:p w:rsidR="006335B8" w:rsidRPr="00CC0751" w:rsidRDefault="00E245F4" w:rsidP="00E245F4">
            <w:pPr>
              <w:pStyle w:val="Akapitzlist"/>
              <w:numPr>
                <w:ilvl w:val="0"/>
                <w:numId w:val="1"/>
              </w:numPr>
              <w:jc w:val="left"/>
              <w:rPr>
                <w:rFonts w:asciiTheme="minorHAnsi" w:hAnsiTheme="minorHAnsi" w:cstheme="minorHAnsi"/>
              </w:rPr>
            </w:pPr>
            <w:r w:rsidRPr="00CC0751">
              <w:rPr>
                <w:rFonts w:asciiTheme="minorHAnsi" w:hAnsiTheme="minorHAnsi" w:cstheme="minorHAnsi"/>
              </w:rPr>
              <w:t>Wymagane dokumenty / oświadczenia</w:t>
            </w:r>
          </w:p>
        </w:tc>
      </w:tr>
      <w:tr w:rsidR="006335B8" w:rsidRPr="00CC0751" w:rsidTr="00075425">
        <w:tc>
          <w:tcPr>
            <w:tcW w:w="9287" w:type="dxa"/>
            <w:gridSpan w:val="2"/>
            <w:tcBorders>
              <w:bottom w:val="single" w:sz="4" w:space="0" w:color="auto"/>
            </w:tcBorders>
            <w:vAlign w:val="center"/>
          </w:tcPr>
          <w:p w:rsidR="006335B8" w:rsidRPr="00CC0751" w:rsidRDefault="00E245F4" w:rsidP="00E245F4">
            <w:pPr>
              <w:pStyle w:val="Akapitzlist"/>
              <w:numPr>
                <w:ilvl w:val="0"/>
                <w:numId w:val="6"/>
              </w:numPr>
              <w:jc w:val="left"/>
              <w:rPr>
                <w:rFonts w:asciiTheme="minorHAnsi" w:hAnsiTheme="minorHAnsi" w:cstheme="minorHAnsi"/>
              </w:rPr>
            </w:pPr>
            <w:r w:rsidRPr="00CC0751">
              <w:rPr>
                <w:rFonts w:asciiTheme="minorHAnsi" w:hAnsiTheme="minorHAnsi" w:cstheme="minorHAnsi"/>
              </w:rPr>
              <w:t>CV (z numerem telefonu);</w:t>
            </w:r>
          </w:p>
          <w:p w:rsidR="00E245F4" w:rsidRPr="00CC0751" w:rsidRDefault="00E245F4" w:rsidP="00E245F4">
            <w:pPr>
              <w:pStyle w:val="Akapitzlist"/>
              <w:numPr>
                <w:ilvl w:val="0"/>
                <w:numId w:val="6"/>
              </w:numPr>
              <w:jc w:val="left"/>
              <w:rPr>
                <w:rFonts w:asciiTheme="minorHAnsi" w:hAnsiTheme="minorHAnsi" w:cstheme="minorHAnsi"/>
              </w:rPr>
            </w:pPr>
            <w:r w:rsidRPr="00CC0751">
              <w:rPr>
                <w:rFonts w:asciiTheme="minorHAnsi" w:hAnsiTheme="minorHAnsi" w:cstheme="minorHAnsi"/>
              </w:rPr>
              <w:t>Oświadczenie o wyrażeniu zgody na przetwarzanie danych osobowych w celach rekrutac</w:t>
            </w:r>
            <w:r w:rsidR="00775A07" w:rsidRPr="00CC0751">
              <w:rPr>
                <w:rFonts w:asciiTheme="minorHAnsi" w:hAnsiTheme="minorHAnsi" w:cstheme="minorHAnsi"/>
              </w:rPr>
              <w:t>ji;</w:t>
            </w:r>
          </w:p>
          <w:p w:rsidR="00775A07" w:rsidRPr="00CC0751" w:rsidRDefault="00775A07" w:rsidP="00E245F4">
            <w:pPr>
              <w:pStyle w:val="Akapitzlist"/>
              <w:numPr>
                <w:ilvl w:val="0"/>
                <w:numId w:val="6"/>
              </w:numPr>
              <w:jc w:val="left"/>
              <w:rPr>
                <w:rFonts w:asciiTheme="minorHAnsi" w:hAnsiTheme="minorHAnsi" w:cstheme="minorHAnsi"/>
              </w:rPr>
            </w:pPr>
            <w:r w:rsidRPr="00CC0751">
              <w:rPr>
                <w:rFonts w:asciiTheme="minorHAnsi" w:hAnsiTheme="minorHAnsi" w:cstheme="minorHAnsi"/>
              </w:rPr>
              <w:t>List motywacyjny.</w:t>
            </w:r>
          </w:p>
        </w:tc>
      </w:tr>
      <w:tr w:rsidR="006335B8" w:rsidRPr="00CC0751" w:rsidTr="00075425">
        <w:tc>
          <w:tcPr>
            <w:tcW w:w="9287" w:type="dxa"/>
            <w:gridSpan w:val="2"/>
            <w:shd w:val="pct5" w:color="auto" w:fill="auto"/>
            <w:vAlign w:val="center"/>
          </w:tcPr>
          <w:p w:rsidR="006335B8" w:rsidRPr="00CC0751" w:rsidRDefault="00775A07" w:rsidP="00775A07">
            <w:pPr>
              <w:pStyle w:val="Akapitzlist"/>
              <w:numPr>
                <w:ilvl w:val="0"/>
                <w:numId w:val="1"/>
              </w:numPr>
              <w:jc w:val="left"/>
              <w:rPr>
                <w:rFonts w:asciiTheme="minorHAnsi" w:hAnsiTheme="minorHAnsi" w:cstheme="minorHAnsi"/>
              </w:rPr>
            </w:pPr>
            <w:r w:rsidRPr="00CC0751">
              <w:rPr>
                <w:rFonts w:asciiTheme="minorHAnsi" w:hAnsiTheme="minorHAnsi" w:cstheme="minorHAnsi"/>
              </w:rPr>
              <w:t>Termin i miejsce składania dokumentów</w:t>
            </w:r>
          </w:p>
        </w:tc>
      </w:tr>
      <w:tr w:rsidR="00775A07" w:rsidRPr="00CC0751" w:rsidTr="00075425">
        <w:tc>
          <w:tcPr>
            <w:tcW w:w="9287" w:type="dxa"/>
            <w:gridSpan w:val="2"/>
            <w:tcBorders>
              <w:bottom w:val="single" w:sz="4" w:space="0" w:color="auto"/>
            </w:tcBorders>
            <w:vAlign w:val="center"/>
          </w:tcPr>
          <w:p w:rsidR="00A5374C" w:rsidRDefault="00775A07" w:rsidP="0072053C">
            <w:pPr>
              <w:pStyle w:val="Akapitzlist"/>
              <w:jc w:val="left"/>
              <w:rPr>
                <w:rFonts w:asciiTheme="minorHAnsi" w:hAnsiTheme="minorHAnsi" w:cstheme="minorHAnsi"/>
              </w:rPr>
            </w:pPr>
            <w:r w:rsidRPr="00CC0751">
              <w:rPr>
                <w:rFonts w:asciiTheme="minorHAnsi" w:hAnsiTheme="minorHAnsi" w:cstheme="minorHAnsi"/>
              </w:rPr>
              <w:t xml:space="preserve">Dokumenty należy przesłać w terminie do dnia </w:t>
            </w:r>
            <w:r w:rsidR="00A528F9">
              <w:rPr>
                <w:rFonts w:asciiTheme="minorHAnsi" w:hAnsiTheme="minorHAnsi" w:cstheme="minorHAnsi"/>
              </w:rPr>
              <w:t>16</w:t>
            </w:r>
            <w:r w:rsidRPr="00CC0751">
              <w:rPr>
                <w:rFonts w:asciiTheme="minorHAnsi" w:hAnsiTheme="minorHAnsi" w:cstheme="minorHAnsi"/>
              </w:rPr>
              <w:t xml:space="preserve"> </w:t>
            </w:r>
            <w:r w:rsidR="000E18FF">
              <w:rPr>
                <w:rFonts w:asciiTheme="minorHAnsi" w:hAnsiTheme="minorHAnsi" w:cstheme="minorHAnsi"/>
              </w:rPr>
              <w:t>listopada</w:t>
            </w:r>
            <w:r w:rsidRPr="00CC0751">
              <w:rPr>
                <w:rFonts w:asciiTheme="minorHAnsi" w:hAnsiTheme="minorHAnsi" w:cstheme="minorHAnsi"/>
              </w:rPr>
              <w:t xml:space="preserve"> 2018 r. na adres </w:t>
            </w:r>
            <w:r w:rsidR="0072053C">
              <w:rPr>
                <w:rFonts w:asciiTheme="minorHAnsi" w:hAnsiTheme="minorHAnsi" w:cstheme="minorHAnsi"/>
              </w:rPr>
              <w:br/>
              <w:t>e-</w:t>
            </w:r>
            <w:r w:rsidRPr="00CC0751">
              <w:rPr>
                <w:rFonts w:asciiTheme="minorHAnsi" w:hAnsiTheme="minorHAnsi" w:cstheme="minorHAnsi"/>
              </w:rPr>
              <w:t>mailowy:</w:t>
            </w:r>
            <w:r w:rsidR="000E18FF">
              <w:rPr>
                <w:rFonts w:asciiTheme="minorHAnsi" w:hAnsiTheme="minorHAnsi" w:cstheme="minorHAnsi"/>
              </w:rPr>
              <w:t xml:space="preserve"> </w:t>
            </w:r>
            <w:r w:rsidR="0072053C">
              <w:rPr>
                <w:rFonts w:asciiTheme="minorHAnsi" w:hAnsiTheme="minorHAnsi" w:cstheme="minorHAnsi"/>
              </w:rPr>
              <w:tab/>
            </w:r>
            <w:r w:rsidR="0072053C">
              <w:rPr>
                <w:rFonts w:asciiTheme="minorHAnsi" w:hAnsiTheme="minorHAnsi" w:cstheme="minorHAnsi"/>
              </w:rPr>
              <w:tab/>
            </w:r>
          </w:p>
          <w:p w:rsidR="00775A07" w:rsidRPr="00075425" w:rsidRDefault="004135D8" w:rsidP="00A5374C">
            <w:pPr>
              <w:pStyle w:val="Akapitzlist"/>
              <w:rPr>
                <w:rFonts w:asciiTheme="minorHAnsi" w:hAnsiTheme="minorHAnsi" w:cstheme="minorHAnsi"/>
                <w:b/>
              </w:rPr>
            </w:pPr>
            <w:bookmarkStart w:id="0" w:name="_GoBack"/>
            <w:bookmarkEnd w:id="0"/>
            <w:r>
              <w:rPr>
                <w:rFonts w:asciiTheme="minorHAnsi" w:hAnsiTheme="minorHAnsi" w:cstheme="minorHAnsi"/>
                <w:b/>
              </w:rPr>
              <w:t>sir</w:t>
            </w:r>
            <w:r w:rsidR="0072053C">
              <w:rPr>
                <w:rFonts w:asciiTheme="minorHAnsi" w:hAnsiTheme="minorHAnsi" w:cstheme="minorHAnsi"/>
                <w:b/>
              </w:rPr>
              <w:t>-</w:t>
            </w:r>
            <w:r w:rsidR="001A14B8">
              <w:rPr>
                <w:rFonts w:asciiTheme="minorHAnsi" w:hAnsiTheme="minorHAnsi" w:cstheme="minorHAnsi"/>
                <w:b/>
              </w:rPr>
              <w:t>tadeusz.brzozowski</w:t>
            </w:r>
            <w:r w:rsidR="00775A07" w:rsidRPr="00075425">
              <w:rPr>
                <w:rFonts w:asciiTheme="minorHAnsi" w:hAnsiTheme="minorHAnsi" w:cstheme="minorHAnsi"/>
                <w:b/>
              </w:rPr>
              <w:t>@kbw.gov.pl</w:t>
            </w:r>
          </w:p>
          <w:p w:rsidR="00775A07" w:rsidRPr="00CC0751" w:rsidRDefault="00775A07" w:rsidP="00775A07">
            <w:pPr>
              <w:pStyle w:val="Akapitzlist"/>
              <w:jc w:val="left"/>
              <w:rPr>
                <w:rFonts w:asciiTheme="minorHAnsi" w:hAnsiTheme="minorHAnsi" w:cstheme="minorHAnsi"/>
              </w:rPr>
            </w:pPr>
            <w:r w:rsidRPr="00CC0751">
              <w:rPr>
                <w:rFonts w:asciiTheme="minorHAnsi" w:hAnsiTheme="minorHAnsi" w:cstheme="minorHAnsi"/>
              </w:rPr>
              <w:t xml:space="preserve">lub dostarczyć do siedziby Delegatury Krajowego Biura Wyborczego w </w:t>
            </w:r>
            <w:r w:rsidR="001A14B8">
              <w:rPr>
                <w:rFonts w:asciiTheme="minorHAnsi" w:hAnsiTheme="minorHAnsi" w:cstheme="minorHAnsi"/>
              </w:rPr>
              <w:t>Sieradzu</w:t>
            </w:r>
            <w:r w:rsidR="00075425">
              <w:rPr>
                <w:rFonts w:asciiTheme="minorHAnsi" w:hAnsiTheme="minorHAnsi" w:cstheme="minorHAnsi"/>
              </w:rPr>
              <w:t>:</w:t>
            </w:r>
          </w:p>
          <w:p w:rsidR="00775A07" w:rsidRPr="00075425" w:rsidRDefault="00775A07" w:rsidP="00075425">
            <w:pPr>
              <w:pStyle w:val="Akapitzlist"/>
              <w:rPr>
                <w:rFonts w:asciiTheme="minorHAnsi" w:hAnsiTheme="minorHAnsi" w:cstheme="minorHAnsi"/>
                <w:b/>
              </w:rPr>
            </w:pPr>
            <w:r w:rsidRPr="00075425">
              <w:rPr>
                <w:rFonts w:asciiTheme="minorHAnsi" w:hAnsiTheme="minorHAnsi" w:cstheme="minorHAnsi"/>
                <w:b/>
              </w:rPr>
              <w:t>Pl</w:t>
            </w:r>
            <w:r w:rsidR="0072053C">
              <w:rPr>
                <w:rFonts w:asciiTheme="minorHAnsi" w:hAnsiTheme="minorHAnsi" w:cstheme="minorHAnsi"/>
                <w:b/>
              </w:rPr>
              <w:t>ac</w:t>
            </w:r>
            <w:r w:rsidRPr="00075425">
              <w:rPr>
                <w:rFonts w:asciiTheme="minorHAnsi" w:hAnsiTheme="minorHAnsi" w:cstheme="minorHAnsi"/>
                <w:b/>
              </w:rPr>
              <w:t xml:space="preserve"> </w:t>
            </w:r>
            <w:r w:rsidR="001A14B8">
              <w:rPr>
                <w:rFonts w:asciiTheme="minorHAnsi" w:hAnsiTheme="minorHAnsi" w:cstheme="minorHAnsi"/>
                <w:b/>
              </w:rPr>
              <w:t xml:space="preserve">Wojewódzki 3, </w:t>
            </w:r>
            <w:r w:rsidR="000E18FF">
              <w:rPr>
                <w:rFonts w:asciiTheme="minorHAnsi" w:hAnsiTheme="minorHAnsi" w:cstheme="minorHAnsi"/>
                <w:b/>
              </w:rPr>
              <w:t>pok.618</w:t>
            </w:r>
            <w:r w:rsidR="001A14B8">
              <w:rPr>
                <w:rFonts w:asciiTheme="minorHAnsi" w:hAnsiTheme="minorHAnsi" w:cstheme="minorHAnsi"/>
                <w:b/>
              </w:rPr>
              <w:t>, 98</w:t>
            </w:r>
            <w:r w:rsidRPr="00075425">
              <w:rPr>
                <w:rFonts w:asciiTheme="minorHAnsi" w:hAnsiTheme="minorHAnsi" w:cstheme="minorHAnsi"/>
                <w:b/>
              </w:rPr>
              <w:t>-</w:t>
            </w:r>
            <w:r w:rsidR="001A14B8">
              <w:rPr>
                <w:rFonts w:asciiTheme="minorHAnsi" w:hAnsiTheme="minorHAnsi" w:cstheme="minorHAnsi"/>
                <w:b/>
              </w:rPr>
              <w:t>200 Sieradz</w:t>
            </w:r>
          </w:p>
          <w:p w:rsidR="00775A07" w:rsidRPr="00CC0751" w:rsidRDefault="00775A07" w:rsidP="00075425">
            <w:pPr>
              <w:pStyle w:val="Akapitzlist"/>
              <w:rPr>
                <w:rFonts w:asciiTheme="minorHAnsi" w:hAnsiTheme="minorHAnsi" w:cstheme="minorHAnsi"/>
              </w:rPr>
            </w:pPr>
          </w:p>
        </w:tc>
      </w:tr>
      <w:tr w:rsidR="006335B8" w:rsidRPr="00CC0751" w:rsidTr="00075425">
        <w:tc>
          <w:tcPr>
            <w:tcW w:w="9287" w:type="dxa"/>
            <w:gridSpan w:val="2"/>
            <w:shd w:val="pct5" w:color="auto" w:fill="auto"/>
            <w:vAlign w:val="center"/>
          </w:tcPr>
          <w:p w:rsidR="006335B8" w:rsidRPr="00CC0751" w:rsidRDefault="00775A07" w:rsidP="00775A07">
            <w:pPr>
              <w:pStyle w:val="Akapitzlist"/>
              <w:numPr>
                <w:ilvl w:val="0"/>
                <w:numId w:val="1"/>
              </w:numPr>
              <w:jc w:val="left"/>
              <w:rPr>
                <w:rFonts w:asciiTheme="minorHAnsi" w:hAnsiTheme="minorHAnsi" w:cstheme="minorHAnsi"/>
              </w:rPr>
            </w:pPr>
            <w:r w:rsidRPr="00CC0751">
              <w:rPr>
                <w:rFonts w:asciiTheme="minorHAnsi" w:hAnsiTheme="minorHAnsi" w:cstheme="minorHAnsi"/>
              </w:rPr>
              <w:lastRenderedPageBreak/>
              <w:t>Pozostałe informacje</w:t>
            </w:r>
          </w:p>
        </w:tc>
      </w:tr>
      <w:tr w:rsidR="00775A07" w:rsidRPr="00CC0751" w:rsidTr="00075425">
        <w:tc>
          <w:tcPr>
            <w:tcW w:w="9287" w:type="dxa"/>
            <w:gridSpan w:val="2"/>
            <w:vAlign w:val="center"/>
          </w:tcPr>
          <w:p w:rsidR="00775A07" w:rsidRPr="00CC0751" w:rsidRDefault="00775A07" w:rsidP="00775A07">
            <w:pPr>
              <w:pStyle w:val="Akapitzlist"/>
              <w:jc w:val="left"/>
              <w:rPr>
                <w:rFonts w:asciiTheme="minorHAnsi" w:hAnsiTheme="minorHAnsi" w:cstheme="minorHAnsi"/>
              </w:rPr>
            </w:pPr>
            <w:r w:rsidRPr="00CC0751">
              <w:rPr>
                <w:rFonts w:asciiTheme="minorHAnsi" w:hAnsiTheme="minorHAnsi" w:cstheme="minorHAnsi"/>
              </w:rPr>
              <w:t xml:space="preserve">Dodatkowe informacje można uzyskać pod nr telefonu </w:t>
            </w:r>
            <w:r w:rsidR="000E18FF">
              <w:rPr>
                <w:rFonts w:asciiTheme="minorHAnsi" w:hAnsiTheme="minorHAnsi" w:cstheme="minorHAnsi"/>
              </w:rPr>
              <w:t>43</w:t>
            </w:r>
            <w:r w:rsidRPr="00CC0751">
              <w:rPr>
                <w:rFonts w:asciiTheme="minorHAnsi" w:hAnsiTheme="minorHAnsi" w:cstheme="minorHAnsi"/>
              </w:rPr>
              <w:t> </w:t>
            </w:r>
            <w:r w:rsidR="000E18FF">
              <w:rPr>
                <w:rFonts w:asciiTheme="minorHAnsi" w:hAnsiTheme="minorHAnsi" w:cstheme="minorHAnsi"/>
              </w:rPr>
              <w:t>822</w:t>
            </w:r>
            <w:r w:rsidRPr="00CC0751">
              <w:rPr>
                <w:rFonts w:asciiTheme="minorHAnsi" w:hAnsiTheme="minorHAnsi" w:cstheme="minorHAnsi"/>
              </w:rPr>
              <w:t>-</w:t>
            </w:r>
            <w:r w:rsidR="000E18FF">
              <w:rPr>
                <w:rFonts w:asciiTheme="minorHAnsi" w:hAnsiTheme="minorHAnsi" w:cstheme="minorHAnsi"/>
              </w:rPr>
              <w:t>53</w:t>
            </w:r>
            <w:r w:rsidRPr="00CC0751">
              <w:rPr>
                <w:rFonts w:asciiTheme="minorHAnsi" w:hAnsiTheme="minorHAnsi" w:cstheme="minorHAnsi"/>
              </w:rPr>
              <w:t>-</w:t>
            </w:r>
            <w:r w:rsidR="000E18FF">
              <w:rPr>
                <w:rFonts w:asciiTheme="minorHAnsi" w:hAnsiTheme="minorHAnsi" w:cstheme="minorHAnsi"/>
              </w:rPr>
              <w:t>01</w:t>
            </w:r>
            <w:r w:rsidRPr="00CC0751">
              <w:rPr>
                <w:rFonts w:asciiTheme="minorHAnsi" w:hAnsiTheme="minorHAnsi" w:cstheme="minorHAnsi"/>
              </w:rPr>
              <w:t>.</w:t>
            </w:r>
          </w:p>
          <w:p w:rsidR="00775A07" w:rsidRPr="00CC0751" w:rsidRDefault="00775A07" w:rsidP="00775A07">
            <w:pPr>
              <w:pStyle w:val="Akapitzlist"/>
              <w:jc w:val="left"/>
              <w:rPr>
                <w:rFonts w:asciiTheme="minorHAnsi" w:hAnsiTheme="minorHAnsi" w:cstheme="minorHAnsi"/>
              </w:rPr>
            </w:pPr>
            <w:r w:rsidRPr="00CC0751">
              <w:rPr>
                <w:rFonts w:asciiTheme="minorHAnsi" w:hAnsiTheme="minorHAnsi" w:cstheme="minorHAnsi"/>
              </w:rPr>
              <w:t>Informacja o rozstrzygnięciu naboru będzie podana do publicznej wiadomości na stronie: http://</w:t>
            </w:r>
            <w:r w:rsidR="000E18FF">
              <w:rPr>
                <w:rFonts w:asciiTheme="minorHAnsi" w:hAnsiTheme="minorHAnsi" w:cstheme="minorHAnsi"/>
              </w:rPr>
              <w:t>sieradz</w:t>
            </w:r>
            <w:r w:rsidRPr="00CC0751">
              <w:rPr>
                <w:rFonts w:asciiTheme="minorHAnsi" w:hAnsiTheme="minorHAnsi" w:cstheme="minorHAnsi"/>
              </w:rPr>
              <w:t>.kbw.gov.pl w zakładce „Aktualności”</w:t>
            </w:r>
          </w:p>
          <w:p w:rsidR="00775A07" w:rsidRPr="00CC0751" w:rsidRDefault="00775A07" w:rsidP="00775A07">
            <w:pPr>
              <w:pStyle w:val="Akapitzlist"/>
              <w:jc w:val="left"/>
              <w:rPr>
                <w:rFonts w:asciiTheme="minorHAnsi" w:hAnsiTheme="minorHAnsi" w:cstheme="minorHAnsi"/>
              </w:rPr>
            </w:pPr>
            <w:r w:rsidRPr="00CC0751">
              <w:rPr>
                <w:rFonts w:asciiTheme="minorHAnsi" w:hAnsiTheme="minorHAnsi" w:cstheme="minorHAnsi"/>
              </w:rPr>
              <w:t>Pracodawca zastrzega sobie prawo do kontaktowania się jedynie z wybranymi kandydatami.</w:t>
            </w:r>
          </w:p>
          <w:p w:rsidR="00775A07" w:rsidRPr="00CC0751" w:rsidRDefault="00775A07" w:rsidP="00775A07">
            <w:pPr>
              <w:pStyle w:val="Akapitzlist"/>
              <w:jc w:val="left"/>
              <w:rPr>
                <w:rFonts w:asciiTheme="minorHAnsi" w:hAnsiTheme="minorHAnsi" w:cstheme="minorHAnsi"/>
              </w:rPr>
            </w:pPr>
            <w:r w:rsidRPr="00CC0751">
              <w:rPr>
                <w:rFonts w:asciiTheme="minorHAnsi" w:hAnsiTheme="minorHAnsi" w:cstheme="minorHAnsi"/>
              </w:rPr>
              <w:t>Złożone dokumenty będzie można odebrać w terminie 2 tygodni po ogłoszeniu wyników naboru.</w:t>
            </w:r>
          </w:p>
          <w:p w:rsidR="00775A07" w:rsidRDefault="00775A07" w:rsidP="00775A07">
            <w:pPr>
              <w:pStyle w:val="Akapitzlist"/>
              <w:jc w:val="left"/>
              <w:rPr>
                <w:rFonts w:asciiTheme="minorHAnsi" w:hAnsiTheme="minorHAnsi" w:cstheme="minorHAnsi"/>
              </w:rPr>
            </w:pPr>
            <w:r w:rsidRPr="00CC0751">
              <w:rPr>
                <w:rFonts w:asciiTheme="minorHAnsi" w:hAnsiTheme="minorHAnsi" w:cstheme="minorHAnsi"/>
              </w:rPr>
              <w:t>Po upływie tego terminu nieodebrane dokumenty zostaną zniszczone.</w:t>
            </w:r>
          </w:p>
          <w:p w:rsidR="004F7BDC" w:rsidRDefault="004F7BDC" w:rsidP="00775A07">
            <w:pPr>
              <w:pStyle w:val="Akapitzlist"/>
              <w:jc w:val="left"/>
              <w:rPr>
                <w:rFonts w:asciiTheme="minorHAnsi" w:hAnsiTheme="minorHAnsi" w:cstheme="minorHAnsi"/>
              </w:rPr>
            </w:pPr>
          </w:p>
          <w:p w:rsidR="004F7BDC" w:rsidRPr="004F7BDC" w:rsidRDefault="004F7BDC" w:rsidP="000E18FF">
            <w:pPr>
              <w:ind w:left="454" w:right="169"/>
              <w:contextualSpacing/>
              <w:jc w:val="both"/>
              <w:rPr>
                <w:rFonts w:asciiTheme="minorHAnsi" w:hAnsiTheme="minorHAnsi" w:cstheme="minorHAnsi"/>
              </w:rPr>
            </w:pPr>
            <w:r w:rsidRPr="004F7BDC">
              <w:rPr>
                <w:rFonts w:asciiTheme="minorHAnsi" w:hAnsiTheme="minorHAnsi" w:cstheme="minorHAnsi"/>
                <w:color w:val="000000" w:themeColor="text1"/>
              </w:rPr>
              <w:t xml:space="preserve">Informujemy, że administratorem danych osób składających oferty jest Krajowe Biuro Wyborcze Delegatura w </w:t>
            </w:r>
            <w:r w:rsidR="000E18FF">
              <w:rPr>
                <w:rFonts w:asciiTheme="minorHAnsi" w:hAnsiTheme="minorHAnsi" w:cstheme="minorHAnsi"/>
                <w:color w:val="000000" w:themeColor="text1"/>
              </w:rPr>
              <w:t>Sieradzu</w:t>
            </w:r>
            <w:r w:rsidRPr="004F7BDC">
              <w:rPr>
                <w:rFonts w:asciiTheme="minorHAnsi" w:hAnsiTheme="minorHAnsi" w:cstheme="minorHAnsi"/>
                <w:color w:val="000000" w:themeColor="text1"/>
              </w:rPr>
              <w:t>, tel</w:t>
            </w:r>
            <w:r w:rsidRPr="007D2A4D">
              <w:rPr>
                <w:rFonts w:asciiTheme="minorHAnsi" w:hAnsiTheme="minorHAnsi" w:cstheme="minorHAnsi"/>
                <w:color w:val="000000" w:themeColor="text1"/>
              </w:rPr>
              <w:t>.:</w:t>
            </w:r>
            <w:r w:rsidR="00A201A8" w:rsidRPr="007D2A4D">
              <w:rPr>
                <w:rFonts w:asciiTheme="minorHAnsi" w:hAnsiTheme="minorHAnsi" w:cstheme="minorHAnsi"/>
                <w:color w:val="000000" w:themeColor="text1"/>
              </w:rPr>
              <w:t xml:space="preserve"> 22 </w:t>
            </w:r>
            <w:r w:rsidR="000E18FF">
              <w:rPr>
                <w:rFonts w:asciiTheme="minorHAnsi" w:hAnsiTheme="minorHAnsi" w:cstheme="minorHAnsi"/>
                <w:color w:val="000000" w:themeColor="text1"/>
              </w:rPr>
              <w:t>822</w:t>
            </w:r>
            <w:r w:rsidR="00A201A8" w:rsidRPr="007D2A4D">
              <w:rPr>
                <w:rFonts w:asciiTheme="minorHAnsi" w:hAnsiTheme="minorHAnsi" w:cstheme="minorHAnsi"/>
                <w:color w:val="000000" w:themeColor="text1"/>
              </w:rPr>
              <w:t xml:space="preserve"> </w:t>
            </w:r>
            <w:r w:rsidR="000E18FF">
              <w:rPr>
                <w:rFonts w:asciiTheme="minorHAnsi" w:hAnsiTheme="minorHAnsi" w:cstheme="minorHAnsi"/>
                <w:color w:val="000000" w:themeColor="text1"/>
              </w:rPr>
              <w:t>53</w:t>
            </w:r>
            <w:r w:rsidR="00A201A8" w:rsidRPr="007D2A4D">
              <w:rPr>
                <w:rFonts w:asciiTheme="minorHAnsi" w:hAnsiTheme="minorHAnsi" w:cstheme="minorHAnsi"/>
                <w:color w:val="000000" w:themeColor="text1"/>
              </w:rPr>
              <w:t xml:space="preserve"> </w:t>
            </w:r>
            <w:r w:rsidR="000E18FF">
              <w:rPr>
                <w:rFonts w:asciiTheme="minorHAnsi" w:hAnsiTheme="minorHAnsi" w:cstheme="minorHAnsi"/>
                <w:color w:val="000000" w:themeColor="text1"/>
              </w:rPr>
              <w:t>01</w:t>
            </w:r>
            <w:r w:rsidRPr="007D2A4D">
              <w:rPr>
                <w:rFonts w:asciiTheme="minorHAnsi" w:hAnsiTheme="minorHAnsi" w:cstheme="minorHAnsi"/>
                <w:color w:val="000000" w:themeColor="text1"/>
              </w:rPr>
              <w:t>,</w:t>
            </w:r>
            <w:r w:rsidRPr="004F7BDC">
              <w:rPr>
                <w:rFonts w:asciiTheme="minorHAnsi" w:hAnsiTheme="minorHAnsi" w:cstheme="minorHAnsi"/>
                <w:color w:val="000000" w:themeColor="text1"/>
              </w:rPr>
              <w:t xml:space="preserve"> mail: </w:t>
            </w:r>
            <w:r w:rsidR="000E18FF">
              <w:rPr>
                <w:rFonts w:asciiTheme="minorHAnsi" w:hAnsiTheme="minorHAnsi" w:cstheme="minorHAnsi"/>
                <w:color w:val="000000" w:themeColor="text1"/>
              </w:rPr>
              <w:t>sir-biuro</w:t>
            </w:r>
            <w:r w:rsidRPr="007D2A4D">
              <w:rPr>
                <w:rFonts w:asciiTheme="minorHAnsi" w:hAnsiTheme="minorHAnsi" w:cstheme="minorHAnsi"/>
                <w:color w:val="000000" w:themeColor="text1"/>
              </w:rPr>
              <w:t>@</w:t>
            </w:r>
            <w:r w:rsidRPr="004F7BDC">
              <w:rPr>
                <w:rFonts w:asciiTheme="minorHAnsi" w:hAnsiTheme="minorHAnsi" w:cstheme="minorHAnsi"/>
                <w:color w:val="000000" w:themeColor="text1"/>
              </w:rPr>
              <w:t xml:space="preserve">kbw.gov.pl </w:t>
            </w:r>
            <w:r w:rsidRPr="004F7BDC">
              <w:rPr>
                <w:rFonts w:asciiTheme="minorHAnsi" w:hAnsiTheme="minorHAnsi" w:cstheme="minorHAnsi"/>
                <w:color w:val="000000" w:themeColor="text1"/>
                <w:lang w:bidi="en-US"/>
              </w:rPr>
              <w:t>Inspektorem ochrony danych osobowych w Krajowym Biurze Wyborczym jest Pani Dorota Tulczyńska, kontakt: e-mail: iodo@kbw.gov.pl, 22 695 22 99.</w:t>
            </w:r>
          </w:p>
          <w:p w:rsidR="004F7BDC" w:rsidRPr="004F7BDC" w:rsidRDefault="004F7BDC" w:rsidP="000E18FF">
            <w:pPr>
              <w:ind w:left="426" w:right="169"/>
              <w:jc w:val="both"/>
              <w:rPr>
                <w:rFonts w:asciiTheme="minorHAnsi" w:hAnsiTheme="minorHAnsi" w:cstheme="minorHAnsi"/>
                <w:color w:val="000000" w:themeColor="text1"/>
              </w:rPr>
            </w:pPr>
            <w:r w:rsidRPr="004F7BDC">
              <w:rPr>
                <w:rFonts w:asciiTheme="minorHAnsi" w:hAnsiTheme="minorHAnsi" w:cstheme="minorHAnsi"/>
                <w:color w:val="000000" w:themeColor="text1"/>
              </w:rPr>
              <w:t>Dane osobowe osób składających oferty będą przetwarzane w celu realizacji procedury naboru. Podstawą przetwarzania danych osobowych dotyczących kandydatów jest art. 22</w:t>
            </w:r>
            <w:r w:rsidRPr="004F7BDC">
              <w:rPr>
                <w:rFonts w:asciiTheme="minorHAnsi" w:hAnsiTheme="minorHAnsi" w:cstheme="minorHAnsi"/>
                <w:color w:val="000000" w:themeColor="text1"/>
                <w:vertAlign w:val="superscript"/>
              </w:rPr>
              <w:t>1</w:t>
            </w:r>
            <w:r w:rsidRPr="004F7BDC">
              <w:rPr>
                <w:rFonts w:asciiTheme="minorHAnsi" w:hAnsiTheme="minorHAnsi" w:cstheme="minorHAnsi"/>
                <w:color w:val="000000" w:themeColor="text1"/>
              </w:rPr>
              <w:t xml:space="preserve"> § 1 , art. 22</w:t>
            </w:r>
            <w:r w:rsidRPr="004F7BDC">
              <w:rPr>
                <w:rFonts w:asciiTheme="minorHAnsi" w:hAnsiTheme="minorHAnsi" w:cstheme="minorHAnsi"/>
                <w:color w:val="000000" w:themeColor="text1"/>
                <w:vertAlign w:val="superscript"/>
              </w:rPr>
              <w:t>1</w:t>
            </w:r>
            <w:r w:rsidRPr="004F7BDC">
              <w:rPr>
                <w:rFonts w:asciiTheme="minorHAnsi" w:hAnsiTheme="minorHAnsi" w:cstheme="minorHAnsi"/>
                <w:color w:val="000000" w:themeColor="text1"/>
              </w:rPr>
              <w:t xml:space="preserve"> § 4 ustawy z dnia 26 czerwca 1974 r. Kodeks Pracy (Dz. U. z 2018 r., poz. 108, z późn. zm.) ,art. 3 ustawy z dnia 16 września 1982 r. o pracownikach urzędów państwowych (</w:t>
            </w:r>
            <w:hyperlink r:id="rId6" w:anchor="/act/16791016/2285809?keyword=ustawa%20o%20pracownikach%20urz%C4%99d%C3%B3w%20pa%C5%84stwowych&amp;cm=SFIRST" w:history="1">
              <w:r w:rsidRPr="004F7BDC">
                <w:rPr>
                  <w:rStyle w:val="Hipercze"/>
                  <w:rFonts w:asciiTheme="minorHAnsi" w:hAnsiTheme="minorHAnsi" w:cstheme="minorHAnsi"/>
                  <w:color w:val="000000" w:themeColor="text1"/>
                </w:rPr>
                <w:t xml:space="preserve">Dz.U.2017.2142 t.j. </w:t>
              </w:r>
            </w:hyperlink>
            <w:r w:rsidRPr="004F7BDC">
              <w:rPr>
                <w:rFonts w:asciiTheme="minorHAnsi" w:hAnsiTheme="minorHAnsi" w:cstheme="minorHAnsi"/>
                <w:color w:val="000000" w:themeColor="text1"/>
              </w:rPr>
              <w:t>z późn. zm.) w związku z art. 6 ust. 1 lit. c RODO oraz zgoda w odniesieniu do danych osobowych w zakresie wykraczającym poza ww. przepisy zgodnie z art. 6 ust. 1 lit a RODO. Dane osobowe kandydatów nie będą przekazywane innym podmiotom. Dane kandydatów nie będą przekazywane do państwa trzeciego lub organizacji międzynarodowej.</w:t>
            </w:r>
          </w:p>
          <w:p w:rsidR="004F7BDC" w:rsidRPr="004F7BDC" w:rsidRDefault="004F7BDC" w:rsidP="000E18FF">
            <w:pPr>
              <w:ind w:left="426" w:right="169"/>
              <w:jc w:val="both"/>
              <w:rPr>
                <w:rFonts w:asciiTheme="minorHAnsi" w:hAnsiTheme="minorHAnsi" w:cstheme="minorHAnsi"/>
                <w:color w:val="000000" w:themeColor="text1"/>
              </w:rPr>
            </w:pPr>
            <w:r w:rsidRPr="004F7BDC">
              <w:rPr>
                <w:rFonts w:asciiTheme="minorHAnsi" w:hAnsiTheme="minorHAnsi" w:cstheme="minorHAnsi"/>
                <w:color w:val="000000" w:themeColor="text1"/>
              </w:rPr>
              <w:t>Kandydat ma prawo cofnięcia zgody w dowolnym momencie bez wpływu na zgodność przetwarzania, którego dokonano na podstawie zgody przed jej cofnięciem, żądania od Administratora dostępu do danych, ich sprostowania oraz ograniczenia przetwarzania danych osobowych, ich usunięcia i wniesienia sprzeciwu wobec przetwarzania danych w zakresie dopuszczonym przepisami prawa. Kandydat ma prawo wniesienia skargi do organu nadzorczego, którym jest Prezes Urzędu Ochrony Danych Osobowych. Podanie danych osobowych przez kandydata przystępującego do naboru jest dobrowolne. Bez podania wymaganych danych osobowych udział kandydata w naborze nie będzie możliwy. Dane osobowe kandydatów nie podlegają zautomatyzowanemu podejmowaniu decyzji, w tym profilowaniu.</w:t>
            </w:r>
          </w:p>
          <w:p w:rsidR="004F7BDC" w:rsidRPr="00CC0751" w:rsidRDefault="004F7BDC" w:rsidP="00775A07">
            <w:pPr>
              <w:pStyle w:val="Akapitzlist"/>
              <w:jc w:val="left"/>
              <w:rPr>
                <w:rFonts w:asciiTheme="minorHAnsi" w:hAnsiTheme="minorHAnsi" w:cstheme="minorHAnsi"/>
              </w:rPr>
            </w:pPr>
          </w:p>
        </w:tc>
      </w:tr>
    </w:tbl>
    <w:p w:rsidR="00C46C28" w:rsidRPr="00CC0751" w:rsidRDefault="00C46C28" w:rsidP="00775A07">
      <w:pPr>
        <w:jc w:val="left"/>
        <w:rPr>
          <w:rFonts w:asciiTheme="minorHAnsi" w:hAnsiTheme="minorHAnsi" w:cstheme="minorHAnsi"/>
        </w:rPr>
      </w:pPr>
    </w:p>
    <w:p w:rsidR="00775A07" w:rsidRPr="00CC0751" w:rsidRDefault="000E18FF" w:rsidP="00775A07">
      <w:pPr>
        <w:jc w:val="left"/>
        <w:rPr>
          <w:rFonts w:asciiTheme="minorHAnsi" w:hAnsiTheme="minorHAnsi" w:cstheme="minorHAnsi"/>
        </w:rPr>
      </w:pPr>
      <w:r>
        <w:rPr>
          <w:rFonts w:asciiTheme="minorHAnsi" w:hAnsiTheme="minorHAnsi" w:cstheme="minorHAnsi"/>
        </w:rPr>
        <w:t xml:space="preserve">Sieradz, </w:t>
      </w:r>
      <w:r w:rsidR="00775A07" w:rsidRPr="00CC0751">
        <w:rPr>
          <w:rFonts w:asciiTheme="minorHAnsi" w:hAnsiTheme="minorHAnsi" w:cstheme="minorHAnsi"/>
        </w:rPr>
        <w:t xml:space="preserve">dnia </w:t>
      </w:r>
      <w:r w:rsidR="00A528F9">
        <w:rPr>
          <w:rFonts w:asciiTheme="minorHAnsi" w:hAnsiTheme="minorHAnsi" w:cstheme="minorHAnsi"/>
        </w:rPr>
        <w:t>2</w:t>
      </w:r>
      <w:r w:rsidR="00775A07" w:rsidRPr="00CC0751">
        <w:rPr>
          <w:rFonts w:asciiTheme="minorHAnsi" w:hAnsiTheme="minorHAnsi" w:cstheme="minorHAnsi"/>
        </w:rPr>
        <w:t xml:space="preserve"> </w:t>
      </w:r>
      <w:r>
        <w:rPr>
          <w:rFonts w:asciiTheme="minorHAnsi" w:hAnsiTheme="minorHAnsi" w:cstheme="minorHAnsi"/>
        </w:rPr>
        <w:t>listopada</w:t>
      </w:r>
      <w:r w:rsidR="00775A07" w:rsidRPr="00CC0751">
        <w:rPr>
          <w:rFonts w:asciiTheme="minorHAnsi" w:hAnsiTheme="minorHAnsi" w:cstheme="minorHAnsi"/>
        </w:rPr>
        <w:t xml:space="preserve"> 2018 r.</w:t>
      </w:r>
    </w:p>
    <w:p w:rsidR="00775A07" w:rsidRPr="00CC0751" w:rsidRDefault="00775A07" w:rsidP="00B40D66">
      <w:pPr>
        <w:spacing w:after="0"/>
        <w:ind w:left="4536"/>
        <w:rPr>
          <w:rFonts w:asciiTheme="minorHAnsi" w:hAnsiTheme="minorHAnsi" w:cstheme="minorHAnsi"/>
        </w:rPr>
      </w:pPr>
      <w:r w:rsidRPr="00CC0751">
        <w:rPr>
          <w:rFonts w:asciiTheme="minorHAnsi" w:hAnsiTheme="minorHAnsi" w:cstheme="minorHAnsi"/>
        </w:rPr>
        <w:t>Dyrektor Delegatury</w:t>
      </w:r>
    </w:p>
    <w:p w:rsidR="00775A07" w:rsidRPr="00CC0751" w:rsidRDefault="00775A07" w:rsidP="00B40D66">
      <w:pPr>
        <w:spacing w:after="0"/>
        <w:ind w:left="4536"/>
        <w:rPr>
          <w:rFonts w:asciiTheme="minorHAnsi" w:hAnsiTheme="minorHAnsi" w:cstheme="minorHAnsi"/>
        </w:rPr>
      </w:pPr>
      <w:r w:rsidRPr="00CC0751">
        <w:rPr>
          <w:rFonts w:asciiTheme="minorHAnsi" w:hAnsiTheme="minorHAnsi" w:cstheme="minorHAnsi"/>
        </w:rPr>
        <w:t>Krajowego Biura Wyborczego</w:t>
      </w:r>
    </w:p>
    <w:p w:rsidR="00775A07" w:rsidRPr="00CC0751" w:rsidRDefault="00775A07" w:rsidP="00B40D66">
      <w:pPr>
        <w:spacing w:after="0"/>
        <w:ind w:left="4536"/>
        <w:rPr>
          <w:rFonts w:asciiTheme="minorHAnsi" w:hAnsiTheme="minorHAnsi" w:cstheme="minorHAnsi"/>
        </w:rPr>
      </w:pPr>
      <w:r w:rsidRPr="00CC0751">
        <w:rPr>
          <w:rFonts w:asciiTheme="minorHAnsi" w:hAnsiTheme="minorHAnsi" w:cstheme="minorHAnsi"/>
        </w:rPr>
        <w:t xml:space="preserve">w </w:t>
      </w:r>
      <w:r w:rsidR="000E18FF">
        <w:rPr>
          <w:rFonts w:asciiTheme="minorHAnsi" w:hAnsiTheme="minorHAnsi" w:cstheme="minorHAnsi"/>
        </w:rPr>
        <w:t>Sieradzu</w:t>
      </w:r>
    </w:p>
    <w:p w:rsidR="00775A07" w:rsidRPr="00CC0751" w:rsidRDefault="00775A07" w:rsidP="00B40D66">
      <w:pPr>
        <w:spacing w:after="0"/>
        <w:ind w:left="4536"/>
        <w:rPr>
          <w:rFonts w:asciiTheme="minorHAnsi" w:hAnsiTheme="minorHAnsi" w:cstheme="minorHAnsi"/>
        </w:rPr>
      </w:pPr>
      <w:r w:rsidRPr="00CC0751">
        <w:rPr>
          <w:rFonts w:asciiTheme="minorHAnsi" w:hAnsiTheme="minorHAnsi" w:cstheme="minorHAnsi"/>
        </w:rPr>
        <w:t xml:space="preserve">/–/ </w:t>
      </w:r>
      <w:r w:rsidR="000E18FF">
        <w:rPr>
          <w:rFonts w:asciiTheme="minorHAnsi" w:hAnsiTheme="minorHAnsi" w:cstheme="minorHAnsi"/>
        </w:rPr>
        <w:t>Tadeusz</w:t>
      </w:r>
      <w:r w:rsidRPr="00CC0751">
        <w:rPr>
          <w:rFonts w:asciiTheme="minorHAnsi" w:hAnsiTheme="minorHAnsi" w:cstheme="minorHAnsi"/>
        </w:rPr>
        <w:t xml:space="preserve"> </w:t>
      </w:r>
      <w:r w:rsidR="000E18FF">
        <w:rPr>
          <w:rFonts w:asciiTheme="minorHAnsi" w:hAnsiTheme="minorHAnsi" w:cstheme="minorHAnsi"/>
        </w:rPr>
        <w:t>Brzozowski</w:t>
      </w:r>
    </w:p>
    <w:sectPr w:rsidR="00775A07" w:rsidRPr="00CC0751" w:rsidSect="00075425">
      <w:pgSz w:w="11907" w:h="16839" w:code="9"/>
      <w:pgMar w:top="1134" w:right="1418" w:bottom="1134" w:left="1418" w:header="709" w:footer="709"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41F"/>
    <w:multiLevelType w:val="hybridMultilevel"/>
    <w:tmpl w:val="A2FE5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477C2"/>
    <w:multiLevelType w:val="hybridMultilevel"/>
    <w:tmpl w:val="2CF401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056AE7"/>
    <w:multiLevelType w:val="hybridMultilevel"/>
    <w:tmpl w:val="C72212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3C20023"/>
    <w:multiLevelType w:val="hybridMultilevel"/>
    <w:tmpl w:val="E9F84B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8AB502C"/>
    <w:multiLevelType w:val="hybridMultilevel"/>
    <w:tmpl w:val="F182B3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564E1F"/>
    <w:multiLevelType w:val="hybridMultilevel"/>
    <w:tmpl w:val="5F4AF9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BF16B5"/>
    <w:multiLevelType w:val="hybridMultilevel"/>
    <w:tmpl w:val="B2B42C74"/>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B8"/>
    <w:rsid w:val="00075425"/>
    <w:rsid w:val="000E18FF"/>
    <w:rsid w:val="00174A6A"/>
    <w:rsid w:val="001A14B8"/>
    <w:rsid w:val="003366ED"/>
    <w:rsid w:val="004135D8"/>
    <w:rsid w:val="00434E21"/>
    <w:rsid w:val="004F7BDC"/>
    <w:rsid w:val="00541A4C"/>
    <w:rsid w:val="005F436E"/>
    <w:rsid w:val="006335B8"/>
    <w:rsid w:val="006A2621"/>
    <w:rsid w:val="006C2724"/>
    <w:rsid w:val="0072053C"/>
    <w:rsid w:val="00740A4E"/>
    <w:rsid w:val="00775A07"/>
    <w:rsid w:val="007B622C"/>
    <w:rsid w:val="007D2A4D"/>
    <w:rsid w:val="008A189C"/>
    <w:rsid w:val="008C3B2F"/>
    <w:rsid w:val="00927E92"/>
    <w:rsid w:val="00986AB6"/>
    <w:rsid w:val="00995A68"/>
    <w:rsid w:val="009D3A16"/>
    <w:rsid w:val="00A201A8"/>
    <w:rsid w:val="00A528F9"/>
    <w:rsid w:val="00A5374C"/>
    <w:rsid w:val="00A96DA7"/>
    <w:rsid w:val="00AA0EF4"/>
    <w:rsid w:val="00AE23CB"/>
    <w:rsid w:val="00B126E3"/>
    <w:rsid w:val="00B40D66"/>
    <w:rsid w:val="00B47B43"/>
    <w:rsid w:val="00BA6781"/>
    <w:rsid w:val="00C46C28"/>
    <w:rsid w:val="00CC0751"/>
    <w:rsid w:val="00CD3EEB"/>
    <w:rsid w:val="00CE492B"/>
    <w:rsid w:val="00CE79CB"/>
    <w:rsid w:val="00D55EDF"/>
    <w:rsid w:val="00D65798"/>
    <w:rsid w:val="00E245F4"/>
    <w:rsid w:val="00E34EF6"/>
    <w:rsid w:val="00E617A1"/>
    <w:rsid w:val="00EC2FB9"/>
    <w:rsid w:val="00ED1E17"/>
    <w:rsid w:val="00EF1D7F"/>
    <w:rsid w:val="00F3768C"/>
    <w:rsid w:val="00F41F57"/>
    <w:rsid w:val="00F55AD2"/>
    <w:rsid w:val="00FB2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F0662-0834-4793-8BBC-F22428B2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8"/>
        <w:lang w:val="pl-PL"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3CB"/>
    <w:rPr>
      <w:lang w:eastAsia="pl-PL"/>
    </w:rPr>
  </w:style>
  <w:style w:type="paragraph" w:styleId="Nagwek1">
    <w:name w:val="heading 1"/>
    <w:basedOn w:val="Normalny"/>
    <w:next w:val="Normalny"/>
    <w:link w:val="Nagwek1Znak"/>
    <w:autoRedefine/>
    <w:uiPriority w:val="9"/>
    <w:qFormat/>
    <w:rsid w:val="00AE23CB"/>
    <w:pPr>
      <w:keepNext/>
      <w:keepLines/>
      <w:spacing w:after="120"/>
      <w:outlineLvl w:val="0"/>
    </w:pPr>
    <w:rPr>
      <w:rFonts w:eastAsiaTheme="majorEastAsia" w:cstheme="majorBidi"/>
      <w:b/>
      <w:bCs/>
      <w:color w:val="000000"/>
      <w:lang w:eastAsia="en-US"/>
    </w:rPr>
  </w:style>
  <w:style w:type="paragraph" w:styleId="Nagwek2">
    <w:name w:val="heading 2"/>
    <w:basedOn w:val="Normalny"/>
    <w:next w:val="Normalny"/>
    <w:link w:val="Nagwek2Znak"/>
    <w:autoRedefine/>
    <w:uiPriority w:val="9"/>
    <w:unhideWhenUsed/>
    <w:qFormat/>
    <w:rsid w:val="00AE23CB"/>
    <w:pPr>
      <w:keepNext/>
      <w:keepLines/>
      <w:spacing w:before="80" w:after="80"/>
      <w:outlineLvl w:val="1"/>
    </w:pPr>
    <w:rPr>
      <w:rFonts w:eastAsiaTheme="majorEastAsia" w:cstheme="majorBidi"/>
      <w:b/>
      <w:bCs/>
      <w:color w:val="000000"/>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autoRedefine/>
    <w:uiPriority w:val="11"/>
    <w:qFormat/>
    <w:rsid w:val="00AE23CB"/>
    <w:pPr>
      <w:numPr>
        <w:ilvl w:val="1"/>
      </w:numPr>
      <w:ind w:left="86"/>
    </w:pPr>
    <w:rPr>
      <w:rFonts w:eastAsiaTheme="majorEastAsia" w:cstheme="majorBidi"/>
      <w:b/>
      <w:iCs/>
      <w:spacing w:val="15"/>
      <w:sz w:val="28"/>
      <w:szCs w:val="24"/>
    </w:rPr>
  </w:style>
  <w:style w:type="character" w:customStyle="1" w:styleId="PodtytuZnak">
    <w:name w:val="Podtytuł Znak"/>
    <w:basedOn w:val="Domylnaczcionkaakapitu"/>
    <w:link w:val="Podtytu"/>
    <w:uiPriority w:val="11"/>
    <w:rsid w:val="00AE23CB"/>
    <w:rPr>
      <w:rFonts w:ascii="Times New Roman" w:eastAsiaTheme="majorEastAsia" w:hAnsi="Times New Roman" w:cstheme="majorBidi"/>
      <w:b/>
      <w:iCs/>
      <w:spacing w:val="15"/>
      <w:sz w:val="28"/>
      <w:szCs w:val="24"/>
    </w:rPr>
  </w:style>
  <w:style w:type="paragraph" w:customStyle="1" w:styleId="akapit6">
    <w:name w:val="akapit 6"/>
    <w:basedOn w:val="Normalny"/>
    <w:link w:val="akapit6Znak"/>
    <w:uiPriority w:val="99"/>
    <w:qFormat/>
    <w:rsid w:val="00A96DA7"/>
    <w:pPr>
      <w:widowControl w:val="0"/>
      <w:autoSpaceDE w:val="0"/>
      <w:autoSpaceDN w:val="0"/>
      <w:adjustRightInd w:val="0"/>
      <w:spacing w:line="40" w:lineRule="atLeast"/>
    </w:pPr>
    <w:rPr>
      <w:rFonts w:eastAsiaTheme="minorEastAsia"/>
      <w:b/>
      <w:szCs w:val="24"/>
    </w:rPr>
  </w:style>
  <w:style w:type="character" w:customStyle="1" w:styleId="akapit6Znak">
    <w:name w:val="akapit 6 Znak"/>
    <w:basedOn w:val="Domylnaczcionkaakapitu"/>
    <w:link w:val="akapit6"/>
    <w:uiPriority w:val="99"/>
    <w:rsid w:val="00A96DA7"/>
    <w:rPr>
      <w:rFonts w:ascii="Times New Roman" w:eastAsiaTheme="minorEastAsia" w:hAnsi="Times New Roman" w:cs="Times New Roman"/>
      <w:b/>
      <w:sz w:val="24"/>
      <w:szCs w:val="24"/>
      <w:lang w:eastAsia="pl-PL"/>
    </w:rPr>
  </w:style>
  <w:style w:type="paragraph" w:styleId="Tytu">
    <w:name w:val="Title"/>
    <w:basedOn w:val="Normalny"/>
    <w:next w:val="Normalny"/>
    <w:link w:val="TytuZnak"/>
    <w:autoRedefine/>
    <w:uiPriority w:val="10"/>
    <w:qFormat/>
    <w:rsid w:val="00AE23C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E23CB"/>
    <w:rPr>
      <w:rFonts w:ascii="Times New Roman" w:eastAsiaTheme="majorEastAsia" w:hAnsi="Times New Roman"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AE23CB"/>
    <w:rPr>
      <w:rFonts w:ascii="Times New Roman" w:eastAsiaTheme="majorEastAsia" w:hAnsi="Times New Roman" w:cstheme="majorBidi"/>
      <w:b/>
      <w:bCs/>
      <w:szCs w:val="28"/>
    </w:rPr>
  </w:style>
  <w:style w:type="character" w:customStyle="1" w:styleId="Nagwek2Znak">
    <w:name w:val="Nagłówek 2 Znak"/>
    <w:basedOn w:val="Domylnaczcionkaakapitu"/>
    <w:link w:val="Nagwek2"/>
    <w:uiPriority w:val="9"/>
    <w:rsid w:val="00AE23CB"/>
    <w:rPr>
      <w:rFonts w:ascii="Times New Roman" w:eastAsiaTheme="majorEastAsia" w:hAnsi="Times New Roman" w:cstheme="majorBidi"/>
      <w:b/>
      <w:bCs/>
      <w:sz w:val="22"/>
      <w:szCs w:val="26"/>
    </w:rPr>
  </w:style>
  <w:style w:type="table" w:styleId="Tabela-Siatka">
    <w:name w:val="Table Grid"/>
    <w:basedOn w:val="Standardowy"/>
    <w:uiPriority w:val="59"/>
    <w:rsid w:val="006335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F436E"/>
    <w:pPr>
      <w:ind w:left="720"/>
      <w:contextualSpacing/>
    </w:pPr>
  </w:style>
  <w:style w:type="character" w:styleId="Hipercze">
    <w:name w:val="Hyperlink"/>
    <w:basedOn w:val="Domylnaczcionkaakapitu"/>
    <w:uiPriority w:val="99"/>
    <w:unhideWhenUsed/>
    <w:rsid w:val="00775A07"/>
    <w:rPr>
      <w:color w:val="0000FF" w:themeColor="hyperlink"/>
      <w:u w:val="single"/>
    </w:rPr>
  </w:style>
  <w:style w:type="paragraph" w:styleId="Tekstdymka">
    <w:name w:val="Balloon Text"/>
    <w:basedOn w:val="Normalny"/>
    <w:link w:val="TekstdymkaZnak"/>
    <w:uiPriority w:val="99"/>
    <w:semiHidden/>
    <w:unhideWhenUsed/>
    <w:rsid w:val="0007542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75425"/>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617</Words>
  <Characters>3708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pawel_dlutek</dc:creator>
  <cp:lastModifiedBy>Tadeusz Brzozowski</cp:lastModifiedBy>
  <cp:revision>9</cp:revision>
  <cp:lastPrinted>2018-06-27T12:12:00Z</cp:lastPrinted>
  <dcterms:created xsi:type="dcterms:W3CDTF">2018-11-02T08:16:00Z</dcterms:created>
  <dcterms:modified xsi:type="dcterms:W3CDTF">2018-11-02T12:26:00Z</dcterms:modified>
</cp:coreProperties>
</file>